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80F4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Oxygen Administration with an Oxygen Concentrator</w:t>
      </w:r>
    </w:p>
    <w:p w14:paraId="00000002" w14:textId="77777777" w:rsidR="00380F4D" w:rsidRDefault="00380F4D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380F4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4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Medical oxygen is classified by the Food and Drug Administration (FDA) as a drug; therefore, a prescription from a </w:t>
      </w:r>
      <w:r>
        <w:rPr>
          <w:rFonts w:ascii="Arial" w:eastAsia="Arial" w:hAnsi="Arial" w:cs="Arial"/>
        </w:rPr>
        <w:t>health care</w:t>
      </w:r>
      <w:r>
        <w:rPr>
          <w:rFonts w:ascii="Arial" w:eastAsia="Arial" w:hAnsi="Arial" w:cs="Arial"/>
          <w:color w:val="000000"/>
        </w:rPr>
        <w:t xml:space="preserve"> provider is required.</w:t>
      </w:r>
    </w:p>
    <w:p w14:paraId="00000005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Portable liquid oxygen tanks can be refilled from a home-based liquid oxygen system.</w:t>
      </w:r>
    </w:p>
    <w:p w14:paraId="00000006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tanks are student specific and only indicated as part of a</w:t>
      </w:r>
      <w:r>
        <w:rPr>
          <w:rFonts w:ascii="Arial" w:eastAsia="Arial" w:hAnsi="Arial" w:cs="Arial"/>
        </w:rPr>
        <w:t xml:space="preserve"> student’s</w:t>
      </w:r>
      <w:r>
        <w:rPr>
          <w:rFonts w:ascii="Arial" w:eastAsia="Arial" w:hAnsi="Arial" w:cs="Arial"/>
          <w:color w:val="000000"/>
        </w:rPr>
        <w:t xml:space="preserve"> Individualized </w:t>
      </w:r>
      <w:r>
        <w:rPr>
          <w:rFonts w:ascii="Arial" w:eastAsia="Arial" w:hAnsi="Arial" w:cs="Arial"/>
        </w:rPr>
        <w:t>Health Care</w:t>
      </w:r>
      <w:r>
        <w:rPr>
          <w:rFonts w:ascii="Arial" w:eastAsia="Arial" w:hAnsi="Arial" w:cs="Arial"/>
          <w:color w:val="000000"/>
        </w:rPr>
        <w:t xml:space="preserve"> Plan (IHCP) and Emergency Action Plan (EAP)/health care provider</w:t>
      </w:r>
      <w:r>
        <w:rPr>
          <w:rFonts w:ascii="Arial" w:eastAsia="Arial" w:hAnsi="Arial" w:cs="Arial"/>
        </w:rPr>
        <w:t>’s order</w:t>
      </w:r>
      <w:r>
        <w:rPr>
          <w:rFonts w:ascii="Arial" w:eastAsia="Arial" w:hAnsi="Arial" w:cs="Arial"/>
          <w:color w:val="000000"/>
        </w:rPr>
        <w:t>.</w:t>
      </w:r>
    </w:p>
    <w:p w14:paraId="00000007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An o</w:t>
      </w:r>
      <w:r>
        <w:rPr>
          <w:rFonts w:ascii="Arial" w:eastAsia="Arial" w:hAnsi="Arial" w:cs="Arial"/>
          <w:color w:val="000000"/>
        </w:rPr>
        <w:t>xygen concentrator needs to be situat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color w:val="000000"/>
        </w:rPr>
        <w:t xml:space="preserve"> at least 6 inches away from walls, furniture, and drapes.</w:t>
      </w:r>
    </w:p>
    <w:p w14:paraId="00000008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supplier of the equipment may be available to provide initial set-up and in-person instruction.</w:t>
      </w:r>
    </w:p>
    <w:p w14:paraId="00000009" w14:textId="77777777" w:rsidR="00380F4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Backup supply of oxygen should be available in a school setting in case of oxygen concentrator malfunction or power outage.</w:t>
      </w:r>
    </w:p>
    <w:p w14:paraId="0000000A" w14:textId="77777777" w:rsidR="00380F4D" w:rsidRDefault="00380F4D">
      <w:pPr>
        <w:spacing w:after="0" w:line="360" w:lineRule="auto"/>
        <w:rPr>
          <w:rFonts w:ascii="Arial" w:eastAsia="Arial" w:hAnsi="Arial" w:cs="Arial"/>
          <w:b/>
        </w:rPr>
      </w:pPr>
    </w:p>
    <w:p w14:paraId="0000000B" w14:textId="77777777" w:rsidR="00380F4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0C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Oxygen concentrator </w:t>
      </w:r>
    </w:p>
    <w:p w14:paraId="0000000D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Oxygen delivery method</w:t>
      </w:r>
    </w:p>
    <w:p w14:paraId="0000000E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Oxygen tubing</w:t>
      </w:r>
    </w:p>
    <w:p w14:paraId="0000000F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Health care providers order</w:t>
      </w:r>
    </w:p>
    <w:p w14:paraId="00000010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Individualized Health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>are Plan (IHCP) and/or Emergency Action Plan (EAP)/Health care pro</w:t>
      </w:r>
      <w:r>
        <w:rPr>
          <w:rFonts w:ascii="Arial" w:eastAsia="Arial" w:hAnsi="Arial" w:cs="Arial"/>
        </w:rPr>
        <w:t>vider’s orders</w:t>
      </w:r>
    </w:p>
    <w:p w14:paraId="00000011" w14:textId="77777777" w:rsidR="00380F4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12" w14:textId="77777777" w:rsidR="00380F4D" w:rsidRDefault="00380F4D">
      <w:pPr>
        <w:spacing w:after="0" w:line="360" w:lineRule="auto"/>
        <w:rPr>
          <w:rFonts w:ascii="Arial" w:eastAsia="Arial" w:hAnsi="Arial" w:cs="Arial"/>
          <w:b/>
          <w:color w:val="000000"/>
        </w:rPr>
      </w:pPr>
    </w:p>
    <w:p w14:paraId="00000013" w14:textId="77777777" w:rsidR="00380F4D" w:rsidRDefault="00000000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Administering Oxygen with an Oxygen Concentrator Procedure:</w:t>
      </w:r>
    </w:p>
    <w:p w14:paraId="00000014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 for assistance, if needed</w:t>
      </w:r>
    </w:p>
    <w:p w14:paraId="00000015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16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 the student to provide as much privacy as possible</w:t>
      </w:r>
    </w:p>
    <w:p w14:paraId="00000017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procedure to student at a level they will understand</w:t>
      </w:r>
    </w:p>
    <w:p w14:paraId="00000018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Inspect nasal cannula and oxygen tubing to ensure it is in proper working condition</w:t>
      </w:r>
    </w:p>
    <w:p w14:paraId="00000019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Plug AC cord into properly grounded outlet</w:t>
      </w:r>
    </w:p>
    <w:p w14:paraId="0000001A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Push power strip on</w:t>
      </w:r>
    </w:p>
    <w:p w14:paraId="0000001B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most cases an alarm will sound at start up</w:t>
      </w:r>
    </w:p>
    <w:p w14:paraId="0000001C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the health care provider’s order to determine:</w:t>
      </w:r>
    </w:p>
    <w:p w14:paraId="0000001D" w14:textId="77777777" w:rsidR="00380F4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Dose of oxygen</w:t>
      </w:r>
    </w:p>
    <w:p w14:paraId="0000001E" w14:textId="77777777" w:rsidR="00380F4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Route of administration</w:t>
      </w:r>
    </w:p>
    <w:p w14:paraId="0000001F" w14:textId="77777777" w:rsidR="00380F4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Duration of administration</w:t>
      </w:r>
    </w:p>
    <w:p w14:paraId="00000020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the six rights of medication administration to ensure it is:</w:t>
      </w:r>
    </w:p>
    <w:p w14:paraId="00000021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right </w:t>
      </w:r>
      <w:r>
        <w:rPr>
          <w:rFonts w:ascii="Arial" w:eastAsia="Arial" w:hAnsi="Arial" w:cs="Arial"/>
        </w:rPr>
        <w:t>student</w:t>
      </w:r>
    </w:p>
    <w:p w14:paraId="00000022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right medication</w:t>
      </w:r>
    </w:p>
    <w:p w14:paraId="00000023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right dose</w:t>
      </w:r>
    </w:p>
    <w:p w14:paraId="00000024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Being given at the right time</w:t>
      </w:r>
    </w:p>
    <w:p w14:paraId="00000025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Being given by the right route</w:t>
      </w:r>
    </w:p>
    <w:p w14:paraId="00000026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Being given for the right reason</w:t>
      </w:r>
    </w:p>
    <w:p w14:paraId="00000027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Ensure proper documentation of parent/guardian authorization to administer medication</w:t>
      </w:r>
    </w:p>
    <w:p w14:paraId="00000028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Use control knob or button to control the flow of oxygen as ordered per the health care provider’s order</w:t>
      </w:r>
    </w:p>
    <w:p w14:paraId="00000029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Connect the oxygen tubing to the oxygen tank</w:t>
      </w:r>
    </w:p>
    <w:p w14:paraId="0000002A" w14:textId="77777777" w:rsidR="00380F4D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the six rights of medication administration to ensure it is:</w:t>
      </w:r>
    </w:p>
    <w:p w14:paraId="0000002B" w14:textId="77777777" w:rsidR="00380F4D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student</w:t>
      </w:r>
    </w:p>
    <w:p w14:paraId="0000002C" w14:textId="77777777" w:rsidR="00380F4D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medication</w:t>
      </w:r>
    </w:p>
    <w:p w14:paraId="0000002D" w14:textId="77777777" w:rsidR="00380F4D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dose</w:t>
      </w:r>
    </w:p>
    <w:p w14:paraId="0000002E" w14:textId="77777777" w:rsidR="00380F4D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at the right time</w:t>
      </w:r>
    </w:p>
    <w:p w14:paraId="0000002F" w14:textId="77777777" w:rsidR="00380F4D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by the right route</w:t>
      </w:r>
    </w:p>
    <w:p w14:paraId="00000030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Being given for the right reason</w:t>
      </w:r>
    </w:p>
    <w:p w14:paraId="00000031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nasal cannula prongs into nose so they follow the curve of the nostrils</w:t>
      </w:r>
    </w:p>
    <w:p w14:paraId="00000032" w14:textId="77777777" w:rsidR="00380F4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tubing over and behind each ear with adjustor comfortably under the student’s chin</w:t>
      </w:r>
    </w:p>
    <w:p w14:paraId="00000033" w14:textId="77777777" w:rsidR="00380F4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Take care not to put undue pressure on the nasal tissue from tightening the attachment too much</w:t>
      </w:r>
    </w:p>
    <w:p w14:paraId="00000034" w14:textId="77777777" w:rsidR="00380F4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that oxygen is flowing appropriately</w:t>
      </w:r>
    </w:p>
    <w:p w14:paraId="00000035" w14:textId="77777777" w:rsidR="00380F4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oxygen concentrator alarms, switch student to backup oxygen source before trying to troubleshoot (see below for troubleshooting procedure)</w:t>
      </w:r>
    </w:p>
    <w:p w14:paraId="00000036" w14:textId="77777777" w:rsidR="00380F4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Follow up with the parent or guardian and health care provider, as needed</w:t>
      </w:r>
    </w:p>
    <w:p w14:paraId="00000037" w14:textId="77777777" w:rsidR="00380F4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 medication administration in the student’s medication administration log</w:t>
      </w:r>
    </w:p>
    <w:p w14:paraId="00000038" w14:textId="77777777" w:rsidR="00380F4D" w:rsidRDefault="00380F4D">
      <w:pPr>
        <w:spacing w:after="0" w:line="360" w:lineRule="auto"/>
        <w:ind w:left="720"/>
        <w:rPr>
          <w:rFonts w:ascii="Arial" w:eastAsia="Arial" w:hAnsi="Arial" w:cs="Arial"/>
        </w:rPr>
      </w:pPr>
    </w:p>
    <w:p w14:paraId="00000039" w14:textId="77777777" w:rsidR="00380F4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Checking and Cleaning Oxygen Concentrator and Tubing:</w:t>
      </w:r>
    </w:p>
    <w:p w14:paraId="0000003A" w14:textId="77777777" w:rsidR="00380F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Oxygen concentrator should be cleaned at least once per week</w:t>
      </w:r>
    </w:p>
    <w:p w14:paraId="0000003B" w14:textId="77777777" w:rsidR="00380F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Wipe down the oxygen concentrator with a clean damp cloth</w:t>
      </w:r>
    </w:p>
    <w:p w14:paraId="0000003C" w14:textId="77777777" w:rsidR="00380F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Check student’s health care orders or discuss with health care provider regarding how often oxygen tubing is replaced</w:t>
      </w:r>
    </w:p>
    <w:p w14:paraId="0000003D" w14:textId="77777777" w:rsidR="00380F4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Check, clean, and change out the filters, as instructed by health care provider team and oxygen concentrator manufacturer’s manual</w:t>
      </w:r>
    </w:p>
    <w:p w14:paraId="0000003E" w14:textId="77777777" w:rsidR="00380F4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Troubleshooting oxygen concentrator alarms:</w:t>
      </w:r>
    </w:p>
    <w:p w14:paraId="0000003F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sure to switch student to backup oxygen source before troubleshooting</w:t>
      </w:r>
    </w:p>
    <w:p w14:paraId="00000040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to make sure the power source is plugged into a working outlet</w:t>
      </w:r>
    </w:p>
    <w:p w14:paraId="00000041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air intake area to make sure that it is not blocked</w:t>
      </w:r>
    </w:p>
    <w:p w14:paraId="00000042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Make sure filters are cleaned and placed properly</w:t>
      </w:r>
    </w:p>
    <w:p w14:paraId="00000043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to make sure the flow control is not set at zero or above the highest setting</w:t>
      </w:r>
    </w:p>
    <w:p w14:paraId="00000044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to make sure the oxygen tubing is not kinked or blocked</w:t>
      </w:r>
    </w:p>
    <w:p w14:paraId="00000045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none of these steps fix the issue, check the oxygen concentrator’s manufacturer’s manual</w:t>
      </w:r>
    </w:p>
    <w:p w14:paraId="00000046" w14:textId="77777777" w:rsidR="00380F4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all else fails:</w:t>
      </w:r>
    </w:p>
    <w:p w14:paraId="00000047" w14:textId="77777777" w:rsidR="00380F4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Turn the concentrator off </w:t>
      </w:r>
    </w:p>
    <w:p w14:paraId="00000048" w14:textId="77777777" w:rsidR="00380F4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Wait 10 minutes for it to cool down</w:t>
      </w:r>
    </w:p>
    <w:p w14:paraId="00000049" w14:textId="77777777" w:rsidR="00380F4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Turn concentrator back on </w:t>
      </w:r>
    </w:p>
    <w:p w14:paraId="0000004A" w14:textId="77777777" w:rsidR="00380F4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still unable to get concentrator to work properly call parents/guardians</w:t>
      </w:r>
    </w:p>
    <w:p w14:paraId="0000004B" w14:textId="77777777" w:rsidR="00380F4D" w:rsidRDefault="00380F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Arial" w:eastAsia="Arial" w:hAnsi="Arial" w:cs="Arial"/>
          <w:b/>
          <w:color w:val="000000"/>
        </w:rPr>
      </w:pPr>
    </w:p>
    <w:p w14:paraId="0000004C" w14:textId="77777777" w:rsidR="00380F4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4D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 xml:space="preserve">Lynn, P. (2019). Administering oxygen by nasal cannula. In </w:t>
      </w:r>
      <w:r>
        <w:rPr>
          <w:rFonts w:ascii="Arial" w:eastAsia="Arial" w:hAnsi="Arial" w:cs="Arial"/>
          <w:i/>
        </w:rPr>
        <w:t>Skill checklists for Taylor’s clinical nursing skills. A nursing process approach</w:t>
      </w:r>
      <w:r>
        <w:rPr>
          <w:rFonts w:ascii="Arial" w:eastAsia="Arial" w:hAnsi="Arial" w:cs="Arial"/>
        </w:rPr>
        <w:t>. (5th ed.). (p. 312).</w:t>
      </w:r>
    </w:p>
    <w:p w14:paraId="0000004E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Pediatric Home Services. (2007). </w:t>
      </w:r>
      <w:r>
        <w:rPr>
          <w:rFonts w:ascii="Arial" w:eastAsia="Arial" w:hAnsi="Arial" w:cs="Arial"/>
          <w:i/>
        </w:rPr>
        <w:t>Deliver oxygen with an oxygen tank (Cómo administrar oxígeno con un tanque de oxígeno</w:t>
      </w:r>
      <w:r>
        <w:rPr>
          <w:rFonts w:ascii="Arial" w:eastAsia="Arial" w:hAnsi="Arial" w:cs="Arial"/>
        </w:rPr>
        <w:t xml:space="preserve">). [video]. Retrieved June 6, 2023, from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https://www.pediatrichomeservice.com/tips-how-tos/deliver-oxygen-with-an-oxygen-tank/?play=1</w:t>
        </w:r>
      </w:hyperlink>
      <w:r>
        <w:rPr>
          <w:rFonts w:ascii="Arial" w:eastAsia="Arial" w:hAnsi="Arial" w:cs="Arial"/>
        </w:rPr>
        <w:t xml:space="preserve"> </w:t>
      </w:r>
    </w:p>
    <w:p w14:paraId="0000004F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Pediatric Home Services. (2007). </w:t>
      </w:r>
      <w:r>
        <w:rPr>
          <w:rFonts w:ascii="Arial" w:eastAsia="Arial" w:hAnsi="Arial" w:cs="Arial"/>
          <w:i/>
        </w:rPr>
        <w:t>Oxygen concentrator (Concentrador de oxígeno).</w:t>
      </w:r>
      <w:r>
        <w:rPr>
          <w:rFonts w:ascii="Arial" w:eastAsia="Arial" w:hAnsi="Arial" w:cs="Arial"/>
        </w:rPr>
        <w:t xml:space="preserve"> [video]. Retrieved June 6, 2023, from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https://www.pediatrichomeservice.com/tips-how-tos/deliver-oxygen-with-an-oxygen-tank/?play=1</w:t>
        </w:r>
      </w:hyperlink>
      <w:r>
        <w:rPr>
          <w:rFonts w:ascii="Arial" w:eastAsia="Arial" w:hAnsi="Arial" w:cs="Arial"/>
        </w:rPr>
        <w:t xml:space="preserve"> </w:t>
      </w:r>
    </w:p>
    <w:p w14:paraId="00000050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Pediatric Home Services. (2007). </w:t>
      </w:r>
      <w:r>
        <w:rPr>
          <w:rFonts w:ascii="Arial" w:eastAsia="Arial" w:hAnsi="Arial" w:cs="Arial"/>
          <w:i/>
        </w:rPr>
        <w:t>Oxygen connections (Conexiones de oxígeno)</w:t>
      </w:r>
      <w:r>
        <w:rPr>
          <w:rFonts w:ascii="Arial" w:eastAsia="Arial" w:hAnsi="Arial" w:cs="Arial"/>
        </w:rPr>
        <w:t xml:space="preserve"> [video]. Retrieved June 6, 2023, from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https://www.pediatrichomeservice.com/tips-how-tos/deliver-oxygen-with-an-oxygen-tank/?play=1</w:t>
        </w:r>
      </w:hyperlink>
      <w:r>
        <w:rPr>
          <w:rFonts w:ascii="Arial" w:eastAsia="Arial" w:hAnsi="Arial" w:cs="Arial"/>
        </w:rPr>
        <w:t xml:space="preserve"> </w:t>
      </w:r>
    </w:p>
    <w:p w14:paraId="00000051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lastRenderedPageBreak/>
        <w:t xml:space="preserve">Perry, A. G., Potter, P.A., Ostendorf, W., &amp; Laplante, N. (2021). Applying an oxygen-delivery device. In </w:t>
      </w:r>
      <w:r>
        <w:rPr>
          <w:rFonts w:ascii="Arial" w:eastAsia="Arial" w:hAnsi="Arial" w:cs="Arial"/>
          <w:i/>
          <w:color w:val="000000"/>
        </w:rPr>
        <w:t>Clinical nursing skills and techniques</w:t>
      </w:r>
      <w:r>
        <w:rPr>
          <w:rFonts w:ascii="Arial" w:eastAsia="Arial" w:hAnsi="Arial" w:cs="Arial"/>
          <w:color w:val="000000"/>
        </w:rPr>
        <w:t>. (10th ed.)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 xml:space="preserve"> (pp. 712-719). St. Louis, MO: Elsevier.</w:t>
      </w:r>
    </w:p>
    <w:p w14:paraId="00000052" w14:textId="77777777" w:rsidR="00380F4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Perry, A. G., Potter, P.A., Ostendorf, W., &amp; Laplante, N. (2021). Using home oxygen equipment. In </w:t>
      </w:r>
      <w:r>
        <w:rPr>
          <w:rFonts w:ascii="Arial" w:eastAsia="Arial" w:hAnsi="Arial" w:cs="Arial"/>
          <w:i/>
          <w:color w:val="000000"/>
        </w:rPr>
        <w:t xml:space="preserve">Clinical nursing skills and techniques. </w:t>
      </w:r>
      <w:r>
        <w:rPr>
          <w:rFonts w:ascii="Arial" w:eastAsia="Arial" w:hAnsi="Arial" w:cs="Arial"/>
          <w:color w:val="000000"/>
        </w:rPr>
        <w:t xml:space="preserve">(10th ed.).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000000"/>
        </w:rPr>
        <w:t>pp. 1248-1255). St. Louis, MO: Elsevier.</w:t>
      </w:r>
    </w:p>
    <w:p w14:paraId="00000053" w14:textId="77777777" w:rsidR="00380F4D" w:rsidRDefault="00380F4D">
      <w:pPr>
        <w:spacing w:after="0" w:line="360" w:lineRule="auto"/>
        <w:ind w:left="720" w:hanging="720"/>
        <w:rPr>
          <w:rFonts w:ascii="Arial" w:eastAsia="Arial" w:hAnsi="Arial" w:cs="Arial"/>
        </w:rPr>
      </w:pPr>
    </w:p>
    <w:p w14:paraId="00000054" w14:textId="77777777" w:rsidR="00380F4D" w:rsidRDefault="00380F4D">
      <w:pPr>
        <w:spacing w:after="0" w:line="360" w:lineRule="auto"/>
        <w:ind w:left="720" w:hanging="720"/>
        <w:rPr>
          <w:rFonts w:ascii="Arial" w:eastAsia="Arial" w:hAnsi="Arial" w:cs="Arial"/>
        </w:rPr>
      </w:pPr>
    </w:p>
    <w:sectPr w:rsidR="00380F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61D0D" w14:textId="77777777" w:rsidR="009F2432" w:rsidRDefault="009F2432">
      <w:pPr>
        <w:spacing w:after="0" w:line="240" w:lineRule="auto"/>
      </w:pPr>
      <w:r>
        <w:separator/>
      </w:r>
    </w:p>
  </w:endnote>
  <w:endnote w:type="continuationSeparator" w:id="0">
    <w:p w14:paraId="509745F3" w14:textId="77777777" w:rsidR="009F2432" w:rsidRDefault="009F2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182304A-56B2-42C1-A78B-AD787889D4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99DFA5-8A4F-4F22-B264-368FA61492D1}"/>
    <w:embedBold r:id="rId3" w:fontKey="{1708BA25-919D-4022-A8DE-8F25F01E9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444EF1-0AC3-4C48-B97B-CF4C304BABF3}"/>
    <w:embedItalic r:id="rId5" w:fontKey="{E8B7D9CB-FA56-43EF-8176-D5767EC40D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65A5F3-91E9-42B7-BC9F-D153CEC21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8" w14:textId="77777777" w:rsidR="00380F4D" w:rsidRDefault="00380F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1C48088A" w:rsidR="00380F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1998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380F4D" w:rsidRDefault="00380F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1B603" w14:textId="77777777" w:rsidR="009F2432" w:rsidRDefault="009F2432">
      <w:pPr>
        <w:spacing w:after="0" w:line="240" w:lineRule="auto"/>
      </w:pPr>
      <w:r>
        <w:separator/>
      </w:r>
    </w:p>
  </w:footnote>
  <w:footnote w:type="continuationSeparator" w:id="0">
    <w:p w14:paraId="440498A1" w14:textId="77777777" w:rsidR="009F2432" w:rsidRDefault="009F2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6" w14:textId="77777777" w:rsidR="00380F4D" w:rsidRDefault="00380F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380F4D" w:rsidRDefault="00380F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77777777" w:rsidR="00380F4D" w:rsidRDefault="00380F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F0B85"/>
    <w:multiLevelType w:val="multilevel"/>
    <w:tmpl w:val="4C9A3534"/>
    <w:lvl w:ilvl="0">
      <w:start w:val="1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28AA4484"/>
    <w:multiLevelType w:val="multilevel"/>
    <w:tmpl w:val="71A43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F530DA"/>
    <w:multiLevelType w:val="multilevel"/>
    <w:tmpl w:val="CEE85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862CF"/>
    <w:multiLevelType w:val="multilevel"/>
    <w:tmpl w:val="C4963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180DD4"/>
    <w:multiLevelType w:val="multilevel"/>
    <w:tmpl w:val="68365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6B0D70"/>
    <w:multiLevelType w:val="multilevel"/>
    <w:tmpl w:val="4BDC9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EA2CC3"/>
    <w:multiLevelType w:val="multilevel"/>
    <w:tmpl w:val="D35E5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044761">
    <w:abstractNumId w:val="1"/>
  </w:num>
  <w:num w:numId="2" w16cid:durableId="111024713">
    <w:abstractNumId w:val="5"/>
  </w:num>
  <w:num w:numId="3" w16cid:durableId="2134206901">
    <w:abstractNumId w:val="0"/>
  </w:num>
  <w:num w:numId="4" w16cid:durableId="1740865270">
    <w:abstractNumId w:val="3"/>
  </w:num>
  <w:num w:numId="5" w16cid:durableId="428277900">
    <w:abstractNumId w:val="6"/>
  </w:num>
  <w:num w:numId="6" w16cid:durableId="1424717388">
    <w:abstractNumId w:val="4"/>
  </w:num>
  <w:num w:numId="7" w16cid:durableId="11619654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F4D"/>
    <w:rsid w:val="00380F4D"/>
    <w:rsid w:val="003B1998"/>
    <w:rsid w:val="009F2432"/>
    <w:rsid w:val="00A4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D04CC8E-9454-479A-BE3F-1A7E1003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34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39">
    <w:name w:val="Pa39"/>
    <w:basedOn w:val="Normal"/>
    <w:next w:val="Normal"/>
    <w:uiPriority w:val="99"/>
    <w:rsid w:val="00B17348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paragraph" w:customStyle="1" w:styleId="Pa52">
    <w:name w:val="Pa52"/>
    <w:basedOn w:val="Normal"/>
    <w:next w:val="Normal"/>
    <w:uiPriority w:val="99"/>
    <w:rsid w:val="00B1734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43">
    <w:name w:val="Pa43"/>
    <w:basedOn w:val="Normal"/>
    <w:next w:val="Normal"/>
    <w:uiPriority w:val="99"/>
    <w:rsid w:val="00B1734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41">
    <w:name w:val="Pa41"/>
    <w:basedOn w:val="Normal"/>
    <w:next w:val="Normal"/>
    <w:uiPriority w:val="99"/>
    <w:rsid w:val="00B1734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character" w:customStyle="1" w:styleId="A9">
    <w:name w:val="A9"/>
    <w:uiPriority w:val="99"/>
    <w:rsid w:val="00B17348"/>
    <w:rPr>
      <w:rFonts w:cs="Myriad Pro"/>
      <w:color w:val="000000"/>
      <w:sz w:val="22"/>
      <w:szCs w:val="22"/>
    </w:rPr>
  </w:style>
  <w:style w:type="paragraph" w:customStyle="1" w:styleId="Pa45">
    <w:name w:val="Pa45"/>
    <w:basedOn w:val="Normal"/>
    <w:next w:val="Normal"/>
    <w:uiPriority w:val="99"/>
    <w:rsid w:val="00B1734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54">
    <w:name w:val="Pa54"/>
    <w:basedOn w:val="Normal"/>
    <w:next w:val="Normal"/>
    <w:uiPriority w:val="99"/>
    <w:rsid w:val="00B17348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A763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C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C41"/>
  </w:style>
  <w:style w:type="paragraph" w:styleId="Footer">
    <w:name w:val="footer"/>
    <w:basedOn w:val="Normal"/>
    <w:link w:val="FooterChar"/>
    <w:uiPriority w:val="99"/>
    <w:unhideWhenUsed/>
    <w:rsid w:val="00E22C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C41"/>
  </w:style>
  <w:style w:type="character" w:styleId="Hyperlink">
    <w:name w:val="Hyperlink"/>
    <w:basedOn w:val="DefaultParagraphFont"/>
    <w:uiPriority w:val="99"/>
    <w:unhideWhenUsed/>
    <w:rsid w:val="007E4C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67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5D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5D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5D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5D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5D2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B1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iatrichomeservice.com/tips-how-tos/deliver-oxygen-with-an-oxygen-tank/?play=1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pediatrichomeservice.com/tips-how-tos/deliver-oxygen-with-an-oxygen-tank/?play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ediatrichomeservice.com/tips-how-tos/deliver-oxygen-with-an-oxygen-tank/?play=1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aEdYCvdjUt21QffPAWK2KnmdSA==">CgMxLjAyCGguZ2pkZ3hzMgloLjMwajB6bGw4AHIhMWlnRl9PMlh1dUtjVjZ6WG56QzY4dWxOdUp1QWFKWlBQ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831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2025-02-27T21:37:00Z</dcterms:created>
  <dcterms:modified xsi:type="dcterms:W3CDTF">2025-02-27T21:37:00Z</dcterms:modified>
</cp:coreProperties>
</file>